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AD" w:rsidRDefault="00DD5329" w:rsidP="00DD5329">
      <w:pPr>
        <w:jc w:val="center"/>
        <w:rPr>
          <w:b/>
          <w:color w:val="FF0000"/>
          <w:sz w:val="28"/>
          <w:szCs w:val="28"/>
        </w:rPr>
      </w:pPr>
      <w:r w:rsidRPr="00DD5329">
        <w:rPr>
          <w:b/>
          <w:color w:val="FF0000"/>
          <w:sz w:val="28"/>
          <w:szCs w:val="28"/>
        </w:rPr>
        <w:t>SINAVLARA ÇALIŞMA VE BAŞARILI OLMA YOLLARI</w:t>
      </w:r>
    </w:p>
    <w:p w:rsidR="00DD5329" w:rsidRPr="00DD5329" w:rsidRDefault="00DD5329" w:rsidP="00DD5329">
      <w:pPr>
        <w:shd w:val="clear" w:color="auto" w:fill="FFFFFF"/>
        <w:spacing w:before="100" w:beforeAutospacing="1" w:after="100" w:afterAutospacing="1"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color w:val="1F497D" w:themeColor="text2"/>
          <w:sz w:val="24"/>
          <w:szCs w:val="24"/>
          <w:lang w:eastAsia="tr-TR"/>
        </w:rPr>
        <w:t xml:space="preserve">Bazen hayat büyük bir sınavmış gibi görünür. </w:t>
      </w:r>
      <w:r w:rsidRPr="00AF20E3">
        <w:rPr>
          <w:rFonts w:ascii="MyriadPro" w:eastAsia="Times New Roman" w:hAnsi="MyriadPro" w:cs="Times New Roman"/>
          <w:color w:val="1F497D" w:themeColor="text2"/>
          <w:sz w:val="24"/>
          <w:szCs w:val="24"/>
          <w:lang w:eastAsia="tr-TR"/>
        </w:rPr>
        <w:t xml:space="preserve">Okul </w:t>
      </w:r>
      <w:proofErr w:type="spellStart"/>
      <w:proofErr w:type="gramStart"/>
      <w:r w:rsidRPr="00AF20E3">
        <w:rPr>
          <w:rFonts w:ascii="MyriadPro" w:eastAsia="Times New Roman" w:hAnsi="MyriadPro" w:cs="Times New Roman"/>
          <w:color w:val="1F497D" w:themeColor="text2"/>
          <w:sz w:val="24"/>
          <w:szCs w:val="24"/>
          <w:lang w:eastAsia="tr-TR"/>
        </w:rPr>
        <w:t>sınavları,</w:t>
      </w:r>
      <w:r w:rsidRPr="00DD5329">
        <w:rPr>
          <w:rFonts w:ascii="MyriadPro" w:eastAsia="Times New Roman" w:hAnsi="MyriadPro" w:cs="Times New Roman"/>
          <w:color w:val="1F497D" w:themeColor="text2"/>
          <w:sz w:val="24"/>
          <w:szCs w:val="24"/>
          <w:lang w:eastAsia="tr-TR"/>
        </w:rPr>
        <w:t>Üniversiteye</w:t>
      </w:r>
      <w:proofErr w:type="spellEnd"/>
      <w:proofErr w:type="gramEnd"/>
      <w:r w:rsidRPr="00DD5329">
        <w:rPr>
          <w:rFonts w:ascii="MyriadPro" w:eastAsia="Times New Roman" w:hAnsi="MyriadPro" w:cs="Times New Roman"/>
          <w:color w:val="1F497D" w:themeColor="text2"/>
          <w:sz w:val="24"/>
          <w:szCs w:val="24"/>
          <w:lang w:eastAsia="tr-TR"/>
        </w:rPr>
        <w:t xml:space="preserve"> girmek için yıldırıcı sınavlar</w:t>
      </w:r>
      <w:r w:rsidRPr="00AF20E3">
        <w:rPr>
          <w:rFonts w:ascii="MyriadPro" w:eastAsia="Times New Roman" w:hAnsi="MyriadPro" w:cs="Times New Roman"/>
          <w:color w:val="1F497D" w:themeColor="text2"/>
          <w:sz w:val="24"/>
          <w:szCs w:val="24"/>
          <w:lang w:eastAsia="tr-TR"/>
        </w:rPr>
        <w:t>…</w:t>
      </w:r>
      <w:r w:rsidRPr="00DD5329">
        <w:rPr>
          <w:rFonts w:ascii="MyriadPro" w:eastAsia="Times New Roman" w:hAnsi="MyriadPro" w:cs="Times New Roman"/>
          <w:color w:val="1F497D" w:themeColor="text2"/>
          <w:sz w:val="24"/>
          <w:szCs w:val="24"/>
          <w:lang w:eastAsia="tr-TR"/>
        </w:rPr>
        <w:t xml:space="preserve"> Sürücü ehliyetini almak için bile sınava girmek gerekir.</w:t>
      </w:r>
    </w:p>
    <w:p w:rsidR="00DD5329" w:rsidRPr="00DD5329" w:rsidRDefault="00DD5329" w:rsidP="00DD5329">
      <w:pPr>
        <w:shd w:val="clear" w:color="auto" w:fill="FFFFFF"/>
        <w:spacing w:before="100" w:beforeAutospacing="1" w:after="100" w:afterAutospacing="1"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color w:val="1F497D" w:themeColor="text2"/>
          <w:sz w:val="24"/>
          <w:szCs w:val="24"/>
          <w:lang w:eastAsia="tr-TR"/>
        </w:rPr>
        <w:t>Genellikle insanlar sınavlara olumsuz yaklaşırlar. Ancak sınavların bazı olumlu yanları da var: "Sınavlar dikkatli olmamızı ve zekamızı kullanmamızı sağlar. Sınav sorularına cevap vermek belli bir bilgiyi bilmekten daha çok anlam taşır. Satır aralarını iyi okumayı, bilgileri yaşama adapte etmeyi de simgeler. Sınavlar kişiyi günlük hayatın deneyimlerine hazırlar."</w:t>
      </w:r>
    </w:p>
    <w:p w:rsidR="00DD5329" w:rsidRPr="00DD5329" w:rsidRDefault="00DD5329" w:rsidP="00DD532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DD5329">
        <w:rPr>
          <w:rFonts w:ascii="MyriadPro" w:eastAsia="Times New Roman" w:hAnsi="MyriadPro" w:cs="Times New Roman"/>
          <w:color w:val="212529"/>
          <w:sz w:val="24"/>
          <w:szCs w:val="24"/>
          <w:lang w:eastAsia="tr-TR"/>
        </w:rPr>
        <w:t> </w:t>
      </w:r>
      <w:r w:rsidRPr="00DD5329">
        <w:rPr>
          <w:rFonts w:ascii="MyriadPro" w:eastAsia="Times New Roman" w:hAnsi="MyriadPro" w:cs="Times New Roman"/>
          <w:b/>
          <w:bCs/>
          <w:color w:val="FF0000"/>
          <w:sz w:val="24"/>
          <w:szCs w:val="24"/>
          <w:lang w:eastAsia="tr-TR"/>
        </w:rPr>
        <w:t>Doğru Hazırlık</w:t>
      </w:r>
    </w:p>
    <w:p w:rsidR="00DD5329" w:rsidRPr="00DD5329" w:rsidRDefault="00DD5329" w:rsidP="00DD5329">
      <w:pPr>
        <w:shd w:val="clear" w:color="auto" w:fill="FFFFFF"/>
        <w:spacing w:beforeAutospacing="1" w:after="0" w:afterAutospacing="1"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b/>
          <w:bCs/>
          <w:color w:val="212529"/>
          <w:sz w:val="24"/>
          <w:szCs w:val="24"/>
          <w:lang w:eastAsia="tr-TR"/>
        </w:rPr>
        <w:t> </w:t>
      </w:r>
      <w:r w:rsidRPr="00DD5329">
        <w:rPr>
          <w:rFonts w:ascii="MyriadPro" w:eastAsia="Times New Roman" w:hAnsi="MyriadPro" w:cs="Times New Roman"/>
          <w:color w:val="1F497D" w:themeColor="text2"/>
          <w:sz w:val="24"/>
          <w:szCs w:val="24"/>
          <w:lang w:eastAsia="tr-TR"/>
        </w:rPr>
        <w:t xml:space="preserve">Sınavlarda birincil amaç iyi yapmaktır. Bazı öğrenciler için dersi geçecek notu almak yeterlidir. Diğerleri için istenilen sonuç 100 puan almaktır. </w:t>
      </w:r>
      <w:proofErr w:type="gramStart"/>
      <w:r w:rsidRPr="00DD5329">
        <w:rPr>
          <w:rFonts w:ascii="MyriadPro" w:eastAsia="Times New Roman" w:hAnsi="MyriadPro" w:cs="Times New Roman"/>
          <w:color w:val="1F497D" w:themeColor="text2"/>
          <w:sz w:val="24"/>
          <w:szCs w:val="24"/>
          <w:lang w:eastAsia="tr-TR"/>
        </w:rPr>
        <w:t>Peki</w:t>
      </w:r>
      <w:proofErr w:type="gramEnd"/>
      <w:r w:rsidRPr="00DD5329">
        <w:rPr>
          <w:rFonts w:ascii="MyriadPro" w:eastAsia="Times New Roman" w:hAnsi="MyriadPro" w:cs="Times New Roman"/>
          <w:color w:val="1F497D" w:themeColor="text2"/>
          <w:sz w:val="24"/>
          <w:szCs w:val="24"/>
          <w:lang w:eastAsia="tr-TR"/>
        </w:rPr>
        <w:t xml:space="preserve"> bir sınavda başarılı olmak için ne gereklidir?</w:t>
      </w:r>
    </w:p>
    <w:p w:rsidR="00DD5329" w:rsidRPr="00DD5329" w:rsidRDefault="00DD5329" w:rsidP="00DD5329">
      <w:pPr>
        <w:shd w:val="clear" w:color="auto" w:fill="FFFFFF"/>
        <w:spacing w:before="100" w:beforeAutospacing="1" w:after="100" w:afterAutospacing="1"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color w:val="1F497D" w:themeColor="text2"/>
          <w:sz w:val="24"/>
          <w:szCs w:val="24"/>
          <w:lang w:eastAsia="tr-TR"/>
        </w:rPr>
        <w:t> Tüm uzmanların hem fikir olduğu en önemli faktör hazırlanmadır. "Her zaman sınavlar için hazırlıklı olun. Notlar alın, soru sorun, konuları okuyun, öğretmenin neler sorabileceğini tahmin edin. Böylece bir sınavla karşılaştığında kendine güvenli olursunuz. Net şekilde düşünür ve sınavda başarılı olursunuz."</w:t>
      </w:r>
    </w:p>
    <w:p w:rsidR="00DD5329" w:rsidRPr="00DD5329" w:rsidRDefault="00DD5329" w:rsidP="00DD5329">
      <w:pPr>
        <w:shd w:val="clear" w:color="auto" w:fill="FFFFFF"/>
        <w:spacing w:before="100" w:beforeAutospacing="1" w:after="100" w:afterAutospacing="1"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color w:val="1F497D" w:themeColor="text2"/>
          <w:sz w:val="24"/>
          <w:szCs w:val="24"/>
          <w:lang w:eastAsia="tr-TR"/>
        </w:rPr>
        <w:t> Hazırlanmamak yapacağınız en büyük hatadır. Hazırlanmamak gerekli olan bilgilere sahip olmamanız yanında zihninizi de zayıflatacaktır. Yeterli hazırlanmadığınız zaman sınavla karşılaştığınızda paniklersiniz. Bu durumda en iyi öğrenciler bile başarısız olur.</w:t>
      </w:r>
    </w:p>
    <w:p w:rsidR="00DD5329" w:rsidRPr="00DD5329" w:rsidRDefault="00DD5329" w:rsidP="00DD5329">
      <w:pPr>
        <w:shd w:val="clear" w:color="auto" w:fill="FFFFFF"/>
        <w:spacing w:before="100" w:beforeAutospacing="1" w:after="100" w:afterAutospacing="1"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color w:val="1F497D" w:themeColor="text2"/>
          <w:sz w:val="24"/>
          <w:szCs w:val="24"/>
          <w:lang w:eastAsia="tr-TR"/>
        </w:rPr>
        <w:t> Sınavlara hazırlanmak çeşitli stratejileri içerir. Konuların en az bir kere okunması ya da temel düşünceleri anlayıncaya kadar okunması gerekmektedir. Notları ya da kitapları kısa bir süre gözden geçirmek yeterli değildir.</w:t>
      </w:r>
    </w:p>
    <w:p w:rsidR="00DD5329" w:rsidRPr="00DD5329" w:rsidRDefault="00DD5329" w:rsidP="00DD5329">
      <w:pPr>
        <w:shd w:val="clear" w:color="auto" w:fill="FFFFFF"/>
        <w:spacing w:before="100" w:beforeAutospacing="1" w:after="100" w:afterAutospacing="1"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color w:val="1F497D" w:themeColor="text2"/>
          <w:sz w:val="24"/>
          <w:szCs w:val="24"/>
          <w:lang w:eastAsia="tr-TR"/>
        </w:rPr>
        <w:t> Bir kere okumak çalışmak değildir. Sınavdan önce ve sonra konuları gözden geçirmek, incelemek gerekir. Sınavdan önce önemli konuları anlayabilmek için odaklanmış bir şekilde çalışmak gerekir. Sizin için en iyi hafıza tekniğini kullanmalısınız. Bu; notlar almak, kendinize sorular sormak ve daha sonra bunları sesli bir biçimde cevaplamak şeklinde olabilir.</w:t>
      </w:r>
    </w:p>
    <w:p w:rsidR="00DD5329" w:rsidRPr="00DD5329" w:rsidRDefault="00DD5329" w:rsidP="00DD5329">
      <w:pPr>
        <w:shd w:val="clear" w:color="auto" w:fill="FFFFFF"/>
        <w:spacing w:before="100" w:beforeAutospacing="1" w:after="100" w:afterAutospacing="1" w:line="240" w:lineRule="auto"/>
        <w:rPr>
          <w:rFonts w:ascii="MyriadPro" w:eastAsia="Times New Roman" w:hAnsi="MyriadPro" w:cs="Times New Roman"/>
          <w:color w:val="FF0000"/>
          <w:sz w:val="24"/>
          <w:szCs w:val="24"/>
          <w:lang w:eastAsia="tr-TR"/>
        </w:rPr>
      </w:pPr>
      <w:r w:rsidRPr="00DD5329">
        <w:rPr>
          <w:rFonts w:ascii="MyriadPro" w:eastAsia="Times New Roman" w:hAnsi="MyriadPro" w:cs="Times New Roman"/>
          <w:color w:val="FF0000"/>
          <w:sz w:val="24"/>
          <w:szCs w:val="24"/>
          <w:lang w:eastAsia="tr-TR"/>
        </w:rPr>
        <w:t> </w:t>
      </w:r>
      <w:r w:rsidRPr="00DD5329">
        <w:rPr>
          <w:rFonts w:ascii="MyriadPro" w:eastAsia="Times New Roman" w:hAnsi="MyriadPro" w:cs="Times New Roman"/>
          <w:b/>
          <w:bCs/>
          <w:color w:val="FF0000"/>
          <w:sz w:val="24"/>
          <w:szCs w:val="24"/>
          <w:lang w:eastAsia="tr-TR"/>
        </w:rPr>
        <w:t>Zaman Yönetimi</w:t>
      </w:r>
    </w:p>
    <w:p w:rsidR="00DD5329" w:rsidRPr="00DD5329" w:rsidRDefault="00DD5329" w:rsidP="00DD5329">
      <w:pPr>
        <w:shd w:val="clear" w:color="auto" w:fill="FFFFFF"/>
        <w:spacing w:beforeAutospacing="1" w:after="0" w:afterAutospacing="1"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b/>
          <w:bCs/>
          <w:color w:val="212529"/>
          <w:sz w:val="24"/>
          <w:szCs w:val="24"/>
          <w:lang w:eastAsia="tr-TR"/>
        </w:rPr>
        <w:t> </w:t>
      </w:r>
      <w:r w:rsidRPr="00DD5329">
        <w:rPr>
          <w:rFonts w:ascii="MyriadPro" w:eastAsia="Times New Roman" w:hAnsi="MyriadPro" w:cs="Times New Roman"/>
          <w:color w:val="1F497D" w:themeColor="text2"/>
          <w:sz w:val="24"/>
          <w:szCs w:val="24"/>
          <w:lang w:eastAsia="tr-TR"/>
        </w:rPr>
        <w:t>Sınavlar için zaman yönetimi anahtardır. Son zamana kadar bekleyip çalışmanın büyük bölümünü son ana bırakmamalısınız.  Bir sınava en etkin şekilde çalışmak düzenli bir şekilde her gün çalışmak ve sınav öncesi kısa bir tekrar yapmaktır. Hızlandırılmış, son ana bırakılan çalışmalar etkin değildir.</w:t>
      </w:r>
    </w:p>
    <w:p w:rsidR="00DD5329" w:rsidRPr="00DD5329" w:rsidRDefault="00DD5329" w:rsidP="00DD5329">
      <w:pPr>
        <w:shd w:val="clear" w:color="auto" w:fill="FFFFFF"/>
        <w:spacing w:before="100" w:beforeAutospacing="1" w:after="100" w:afterAutospacing="1"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color w:val="1F497D" w:themeColor="text2"/>
          <w:sz w:val="24"/>
          <w:szCs w:val="24"/>
          <w:lang w:eastAsia="tr-TR"/>
        </w:rPr>
        <w:t> Kendi öğrenme stilinizi analiz edin ve sizin için en iyi olan stili benimseyin. "En iyi öğrendiğiniz yolu öğrenin." Bazıları not alarak, bazıları şekiller çizerek daha iyi öğrenir. Öğretmeninizi dinlerken ve konuyu okurken aktif olun. Her gün öğrendiğiniz konuları beyninizde özetlemeye çalışın. Bunu okuldan eve giderken arabada ya da otobüste bile yapabilirsiniz. Sadece birkaç dakikanızı alacaktır.</w:t>
      </w:r>
    </w:p>
    <w:p w:rsidR="00DD5329" w:rsidRPr="00DD5329" w:rsidRDefault="00DD5329" w:rsidP="00DD5329">
      <w:pPr>
        <w:shd w:val="clear" w:color="auto" w:fill="FFFFFF"/>
        <w:spacing w:before="100" w:beforeAutospacing="1" w:after="100" w:afterAutospacing="1"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color w:val="1F497D" w:themeColor="text2"/>
          <w:sz w:val="24"/>
          <w:szCs w:val="24"/>
          <w:lang w:eastAsia="tr-TR"/>
        </w:rPr>
        <w:t xml:space="preserve"> Yazı yazma becerilerinizi geliştirin. Bu size her türlü sınavda yardımcı olacaktır. Çoktan seçmeli sınavlarda bile verdiğiniz cevabın neden doğru olup olmadığını yazarak </w:t>
      </w:r>
      <w:proofErr w:type="spellStart"/>
      <w:r w:rsidRPr="00DD5329">
        <w:rPr>
          <w:rFonts w:ascii="MyriadPro" w:eastAsia="Times New Roman" w:hAnsi="MyriadPro" w:cs="Times New Roman"/>
          <w:color w:val="1F497D" w:themeColor="text2"/>
          <w:sz w:val="24"/>
          <w:szCs w:val="24"/>
          <w:lang w:eastAsia="tr-TR"/>
        </w:rPr>
        <w:t>çalışabilirisiniz</w:t>
      </w:r>
      <w:proofErr w:type="spellEnd"/>
      <w:r w:rsidRPr="00DD5329">
        <w:rPr>
          <w:rFonts w:ascii="MyriadPro" w:eastAsia="Times New Roman" w:hAnsi="MyriadPro" w:cs="Times New Roman"/>
          <w:color w:val="1F497D" w:themeColor="text2"/>
          <w:sz w:val="24"/>
          <w:szCs w:val="24"/>
          <w:lang w:eastAsia="tr-TR"/>
        </w:rPr>
        <w:t>.</w:t>
      </w:r>
    </w:p>
    <w:p w:rsidR="00F471C4" w:rsidRDefault="00DD5329" w:rsidP="00F471C4">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DD5329">
        <w:rPr>
          <w:rFonts w:ascii="MyriadPro" w:eastAsia="Times New Roman" w:hAnsi="MyriadPro" w:cs="Times New Roman"/>
          <w:color w:val="212529"/>
          <w:sz w:val="24"/>
          <w:szCs w:val="24"/>
          <w:lang w:eastAsia="tr-TR"/>
        </w:rPr>
        <w:t> </w:t>
      </w:r>
    </w:p>
    <w:p w:rsidR="00F471C4" w:rsidRDefault="00F471C4" w:rsidP="00F471C4">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p>
    <w:p w:rsidR="00DD5329" w:rsidRPr="00DD5329" w:rsidRDefault="00DD5329" w:rsidP="00F471C4">
      <w:pPr>
        <w:shd w:val="clear" w:color="auto" w:fill="FFFFFF"/>
        <w:spacing w:before="100" w:beforeAutospacing="1" w:after="100" w:afterAutospacing="1" w:line="240" w:lineRule="auto"/>
        <w:rPr>
          <w:rFonts w:ascii="MyriadPro" w:eastAsia="Times New Roman" w:hAnsi="MyriadPro" w:cs="Times New Roman"/>
          <w:color w:val="FF0000"/>
          <w:sz w:val="24"/>
          <w:szCs w:val="24"/>
          <w:lang w:eastAsia="tr-TR"/>
        </w:rPr>
      </w:pPr>
      <w:r w:rsidRPr="00DD5329">
        <w:rPr>
          <w:rFonts w:ascii="MyriadPro" w:eastAsia="Times New Roman" w:hAnsi="MyriadPro" w:cs="Times New Roman"/>
          <w:b/>
          <w:bCs/>
          <w:color w:val="FF0000"/>
          <w:sz w:val="24"/>
          <w:szCs w:val="24"/>
          <w:lang w:eastAsia="tr-TR"/>
        </w:rPr>
        <w:lastRenderedPageBreak/>
        <w:t>Sayının Gücü</w:t>
      </w:r>
    </w:p>
    <w:p w:rsidR="00DD5329" w:rsidRPr="00DD5329" w:rsidRDefault="00DD5329" w:rsidP="00F471C4">
      <w:pPr>
        <w:shd w:val="clear" w:color="auto" w:fill="FFFFFF"/>
        <w:spacing w:beforeAutospacing="1" w:after="0" w:afterAutospacing="1"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b/>
          <w:bCs/>
          <w:color w:val="212529"/>
          <w:sz w:val="24"/>
          <w:szCs w:val="24"/>
          <w:lang w:eastAsia="tr-TR"/>
        </w:rPr>
        <w:t> </w:t>
      </w:r>
      <w:r w:rsidRPr="00DD5329">
        <w:rPr>
          <w:rFonts w:ascii="MyriadPro" w:eastAsia="Times New Roman" w:hAnsi="MyriadPro" w:cs="Times New Roman"/>
          <w:color w:val="1F497D" w:themeColor="text2"/>
          <w:sz w:val="24"/>
          <w:szCs w:val="24"/>
          <w:lang w:eastAsia="tr-TR"/>
        </w:rPr>
        <w:t>Bazı öğrenciler için birlikte çalışmak yararlı olabilir. Grup halinde çalışırken daha çok uygulama soruları ile çalışılmalıdır. Cevaplarınızı birlikte tartışın ve bilgilerinizi paylaşın. Böylece doğru cevapların neden doğru olduğunu daha iyi anlayabilirsiniz.</w:t>
      </w:r>
    </w:p>
    <w:p w:rsidR="00DD5329" w:rsidRPr="00DD5329" w:rsidRDefault="00DD5329" w:rsidP="00DD5329">
      <w:pPr>
        <w:shd w:val="clear" w:color="auto" w:fill="FFFFFF"/>
        <w:spacing w:beforeAutospacing="1" w:after="0" w:afterAutospacing="1" w:line="240" w:lineRule="auto"/>
        <w:rPr>
          <w:rFonts w:ascii="MyriadPro" w:eastAsia="Times New Roman" w:hAnsi="MyriadPro" w:cs="Times New Roman"/>
          <w:color w:val="FF0000"/>
          <w:sz w:val="24"/>
          <w:szCs w:val="24"/>
          <w:lang w:eastAsia="tr-TR"/>
        </w:rPr>
      </w:pPr>
      <w:r w:rsidRPr="00DD5329">
        <w:rPr>
          <w:rFonts w:ascii="MyriadPro" w:eastAsia="Times New Roman" w:hAnsi="MyriadPro" w:cs="Times New Roman"/>
          <w:b/>
          <w:bCs/>
          <w:color w:val="212529"/>
          <w:sz w:val="24"/>
          <w:szCs w:val="24"/>
          <w:lang w:eastAsia="tr-TR"/>
        </w:rPr>
        <w:t> </w:t>
      </w:r>
      <w:r w:rsidRPr="00DD5329">
        <w:rPr>
          <w:rFonts w:ascii="MyriadPro" w:eastAsia="Times New Roman" w:hAnsi="MyriadPro" w:cs="Times New Roman"/>
          <w:b/>
          <w:bCs/>
          <w:color w:val="FF0000"/>
          <w:sz w:val="24"/>
          <w:szCs w:val="24"/>
          <w:lang w:eastAsia="tr-TR"/>
        </w:rPr>
        <w:t>Standart Testler</w:t>
      </w:r>
    </w:p>
    <w:p w:rsidR="00DD5329" w:rsidRPr="00DD5329" w:rsidRDefault="00DD5329" w:rsidP="00DD5329">
      <w:pPr>
        <w:shd w:val="clear" w:color="auto" w:fill="FFFFFF"/>
        <w:spacing w:before="100" w:beforeAutospacing="1" w:after="100" w:afterAutospacing="1"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color w:val="212529"/>
          <w:sz w:val="24"/>
          <w:szCs w:val="24"/>
          <w:lang w:eastAsia="tr-TR"/>
        </w:rPr>
        <w:t> </w:t>
      </w:r>
      <w:r w:rsidRPr="00DD5329">
        <w:rPr>
          <w:rFonts w:ascii="MyriadPro" w:eastAsia="Times New Roman" w:hAnsi="MyriadPro" w:cs="Times New Roman"/>
          <w:color w:val="1F497D" w:themeColor="text2"/>
          <w:sz w:val="24"/>
          <w:szCs w:val="24"/>
          <w:lang w:eastAsia="tr-TR"/>
        </w:rPr>
        <w:t>Hazırlanın ama kaygılanmayın. Yıl içinde çok çalışırsanız, okulda gerekli çalışmaları yaparsanız ve iyi hazırlanırsanız bu sınavlarda başarılı olabilirsiniz.</w:t>
      </w:r>
    </w:p>
    <w:p w:rsidR="00DD5329" w:rsidRPr="00DD5329" w:rsidRDefault="00DD5329" w:rsidP="00F471C4">
      <w:pPr>
        <w:shd w:val="clear" w:color="auto" w:fill="FFFFFF"/>
        <w:spacing w:before="100" w:beforeAutospacing="1" w:after="100" w:afterAutospacing="1" w:line="240" w:lineRule="auto"/>
        <w:rPr>
          <w:rFonts w:ascii="MyriadPro" w:eastAsia="Times New Roman" w:hAnsi="MyriadPro" w:cs="Times New Roman"/>
          <w:color w:val="FF0000"/>
          <w:sz w:val="24"/>
          <w:szCs w:val="24"/>
          <w:lang w:eastAsia="tr-TR"/>
        </w:rPr>
      </w:pPr>
      <w:r w:rsidRPr="00DD5329">
        <w:rPr>
          <w:rFonts w:ascii="MyriadPro" w:eastAsia="Times New Roman" w:hAnsi="MyriadPro" w:cs="Times New Roman"/>
          <w:color w:val="212529"/>
          <w:sz w:val="24"/>
          <w:szCs w:val="24"/>
          <w:lang w:eastAsia="tr-TR"/>
        </w:rPr>
        <w:t>  </w:t>
      </w:r>
      <w:r w:rsidRPr="00DD5329">
        <w:rPr>
          <w:rFonts w:ascii="MyriadPro" w:eastAsia="Times New Roman" w:hAnsi="MyriadPro" w:cs="Times New Roman"/>
          <w:b/>
          <w:bCs/>
          <w:color w:val="FF0000"/>
          <w:sz w:val="24"/>
          <w:szCs w:val="24"/>
          <w:lang w:eastAsia="tr-TR"/>
        </w:rPr>
        <w:t>Sınavlarda başarı için beş adım:</w:t>
      </w:r>
    </w:p>
    <w:p w:rsidR="00DD5329" w:rsidRPr="00DD5329" w:rsidRDefault="00DD5329" w:rsidP="00DD532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DD5329">
        <w:rPr>
          <w:rFonts w:ascii="MyriadPro" w:eastAsia="Times New Roman" w:hAnsi="MyriadPro" w:cs="Times New Roman"/>
          <w:color w:val="212529"/>
          <w:sz w:val="24"/>
          <w:szCs w:val="24"/>
          <w:lang w:eastAsia="tr-TR"/>
        </w:rPr>
        <w:t>  </w:t>
      </w:r>
    </w:p>
    <w:p w:rsidR="00DD5329" w:rsidRPr="00DD5329" w:rsidRDefault="00DD5329" w:rsidP="00DD5329">
      <w:pPr>
        <w:numPr>
          <w:ilvl w:val="0"/>
          <w:numId w:val="1"/>
        </w:numPr>
        <w:shd w:val="clear" w:color="auto" w:fill="FFFFFF"/>
        <w:spacing w:after="0"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color w:val="1F497D" w:themeColor="text2"/>
          <w:sz w:val="24"/>
          <w:szCs w:val="24"/>
          <w:lang w:eastAsia="tr-TR"/>
        </w:rPr>
        <w:t>Hazırlıklı olun</w:t>
      </w:r>
      <w:proofErr w:type="gramStart"/>
      <w:r w:rsidRPr="00DD5329">
        <w:rPr>
          <w:rFonts w:ascii="MyriadPro" w:eastAsia="Times New Roman" w:hAnsi="MyriadPro" w:cs="Times New Roman"/>
          <w:color w:val="1F497D" w:themeColor="text2"/>
          <w:sz w:val="24"/>
          <w:szCs w:val="24"/>
          <w:lang w:eastAsia="tr-TR"/>
        </w:rPr>
        <w:t>..</w:t>
      </w:r>
      <w:proofErr w:type="gramEnd"/>
      <w:r w:rsidRPr="00DD5329">
        <w:rPr>
          <w:rFonts w:ascii="MyriadPro" w:eastAsia="Times New Roman" w:hAnsi="MyriadPro" w:cs="Times New Roman"/>
          <w:color w:val="1F497D" w:themeColor="text2"/>
          <w:sz w:val="24"/>
          <w:szCs w:val="24"/>
          <w:lang w:eastAsia="tr-TR"/>
        </w:rPr>
        <w:t xml:space="preserve"> Konuları daha iyi bildiğinizde sınavlarda daha başarılı olursunuz. Konuları okumak, sorular çözmek için zamanınızı doğru kullanın.</w:t>
      </w:r>
    </w:p>
    <w:p w:rsidR="00DD5329" w:rsidRPr="00DD5329" w:rsidRDefault="00DD5329" w:rsidP="00DD5329">
      <w:pPr>
        <w:numPr>
          <w:ilvl w:val="0"/>
          <w:numId w:val="1"/>
        </w:numPr>
        <w:shd w:val="clear" w:color="auto" w:fill="FFFFFF"/>
        <w:spacing w:after="0"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color w:val="1F497D" w:themeColor="text2"/>
          <w:sz w:val="24"/>
          <w:szCs w:val="24"/>
          <w:lang w:eastAsia="tr-TR"/>
        </w:rPr>
        <w:t>Sınavın yapısının nasıl olacağını bilin. Bir sınava çalışmadan önce sınavın nasıl olacağını bilin. Paragraf soruları mı, doğru yanlış soruları mı, çoktan seçmeli mi? Öğretmeninize sorun. Eğer mümkünse sınavdan önce benzer soruları çözün. Ders notlarınızı diğer öğrencilerle karşılaştırmanız da yararlı olacaktır. Sınava girmek bir engelden atlamak gibidir. Eğer yapısının nasıl olacağını bilirseniz daha iyi hazırlanabilirsiniz.</w:t>
      </w:r>
    </w:p>
    <w:p w:rsidR="00DD5329" w:rsidRPr="00DD5329" w:rsidRDefault="00DD5329" w:rsidP="00DD5329">
      <w:pPr>
        <w:numPr>
          <w:ilvl w:val="0"/>
          <w:numId w:val="1"/>
        </w:numPr>
        <w:shd w:val="clear" w:color="auto" w:fill="FFFFFF"/>
        <w:spacing w:after="0"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color w:val="1F497D" w:themeColor="text2"/>
          <w:sz w:val="24"/>
          <w:szCs w:val="24"/>
          <w:lang w:eastAsia="tr-TR"/>
        </w:rPr>
        <w:t>Test ustalığınızı kullanın. Sınav zamanının tüm avantajlarını kullanın. Soruları öylesine cevaplamayın. Onları dikkatlice okuyun ve her soruya dikkatlice cevap verin. Hızınızı kontrol edin. Her soru için ne kadar zamanınız kaldığını hesaplayın.</w:t>
      </w:r>
    </w:p>
    <w:p w:rsidR="00DD5329" w:rsidRPr="00DD5329" w:rsidRDefault="00DD5329" w:rsidP="00DD5329">
      <w:pPr>
        <w:numPr>
          <w:ilvl w:val="0"/>
          <w:numId w:val="1"/>
        </w:numPr>
        <w:shd w:val="clear" w:color="auto" w:fill="FFFFFF"/>
        <w:spacing w:after="0"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color w:val="1F497D" w:themeColor="text2"/>
          <w:sz w:val="24"/>
          <w:szCs w:val="24"/>
          <w:lang w:eastAsia="tr-TR"/>
        </w:rPr>
        <w:t>Sakin olun. Sınavdayken kendinizi kaygıya teslim etmeyin. Unutmayın sınavda kötü sonuç alsanız bile bunu düzeltmek için başka fırsatlarınız olacaktır.</w:t>
      </w:r>
    </w:p>
    <w:p w:rsidR="00DD5329" w:rsidRPr="00DD5329" w:rsidRDefault="00DD5329" w:rsidP="00DD5329">
      <w:pPr>
        <w:numPr>
          <w:ilvl w:val="0"/>
          <w:numId w:val="1"/>
        </w:numPr>
        <w:shd w:val="clear" w:color="auto" w:fill="FFFFFF"/>
        <w:spacing w:after="0"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color w:val="1F497D" w:themeColor="text2"/>
          <w:sz w:val="24"/>
          <w:szCs w:val="24"/>
          <w:lang w:eastAsia="tr-TR"/>
        </w:rPr>
        <w:t>Cevaplarınızı gözden geçirin. Öğretmen sınav sonuçlarını dağıttığında yalnızca aldığınız nota bakmayın. Yanlış yaptığınız her soruyu yeniden okuyun ve neden yanlış yaptığınızı anlayın. Yanlış cevaplarınızın nedenlerini öğrendiğinizde bilginiz artar ve diğer sınavlarda daha başarılı olabilirsiniz.</w:t>
      </w:r>
    </w:p>
    <w:p w:rsidR="00DD5329" w:rsidRPr="00AF20E3" w:rsidRDefault="00DD5329" w:rsidP="00DD5329">
      <w:pPr>
        <w:rPr>
          <w:b/>
          <w:color w:val="1F497D" w:themeColor="text2"/>
          <w:sz w:val="28"/>
          <w:szCs w:val="28"/>
        </w:rPr>
      </w:pPr>
    </w:p>
    <w:p w:rsidR="00F471C4" w:rsidRPr="00AF20E3" w:rsidRDefault="00F471C4" w:rsidP="00F471C4">
      <w:pPr>
        <w:shd w:val="clear" w:color="auto" w:fill="FFFFFF"/>
        <w:spacing w:before="100" w:beforeAutospacing="1" w:after="100" w:afterAutospacing="1" w:line="240" w:lineRule="auto"/>
        <w:rPr>
          <w:rFonts w:ascii="MyriadPro" w:eastAsia="Times New Roman" w:hAnsi="MyriadPro" w:cs="Times New Roman"/>
          <w:color w:val="1F497D" w:themeColor="text2"/>
          <w:sz w:val="24"/>
          <w:szCs w:val="24"/>
          <w:lang w:eastAsia="tr-TR"/>
        </w:rPr>
      </w:pPr>
      <w:r w:rsidRPr="00DD5329">
        <w:rPr>
          <w:rFonts w:ascii="MyriadPro" w:eastAsia="Times New Roman" w:hAnsi="MyriadPro" w:cs="Times New Roman"/>
          <w:color w:val="1F497D" w:themeColor="text2"/>
          <w:sz w:val="24"/>
          <w:szCs w:val="24"/>
          <w:lang w:eastAsia="tr-TR"/>
        </w:rPr>
        <w:t xml:space="preserve">Unutmayın ki sınavlar sizin kişiliğinizin değerini ölçmez. Pek çok öğrencinin kişisel özelliklerinin değeri ve başarı isteği </w:t>
      </w:r>
      <w:r w:rsidRPr="00AF20E3">
        <w:rPr>
          <w:rFonts w:ascii="MyriadPro" w:eastAsia="Times New Roman" w:hAnsi="MyriadPro" w:cs="Times New Roman"/>
          <w:color w:val="1F497D" w:themeColor="text2"/>
          <w:sz w:val="24"/>
          <w:szCs w:val="24"/>
          <w:lang w:eastAsia="tr-TR"/>
        </w:rPr>
        <w:t xml:space="preserve">sınavlarda </w:t>
      </w:r>
      <w:r w:rsidRPr="00DD5329">
        <w:rPr>
          <w:rFonts w:ascii="MyriadPro" w:eastAsia="Times New Roman" w:hAnsi="MyriadPro" w:cs="Times New Roman"/>
          <w:color w:val="1F497D" w:themeColor="text2"/>
          <w:sz w:val="24"/>
          <w:szCs w:val="24"/>
          <w:lang w:eastAsia="tr-TR"/>
        </w:rPr>
        <w:t xml:space="preserve">aldığı sonuçlardan </w:t>
      </w:r>
      <w:r w:rsidRPr="00AF20E3">
        <w:rPr>
          <w:rFonts w:ascii="MyriadPro" w:eastAsia="Times New Roman" w:hAnsi="MyriadPro" w:cs="Times New Roman"/>
          <w:color w:val="1F497D" w:themeColor="text2"/>
          <w:sz w:val="24"/>
          <w:szCs w:val="24"/>
          <w:lang w:eastAsia="tr-TR"/>
        </w:rPr>
        <w:t xml:space="preserve">çok </w:t>
      </w:r>
      <w:r w:rsidRPr="00DD5329">
        <w:rPr>
          <w:rFonts w:ascii="MyriadPro" w:eastAsia="Times New Roman" w:hAnsi="MyriadPro" w:cs="Times New Roman"/>
          <w:color w:val="1F497D" w:themeColor="text2"/>
          <w:sz w:val="24"/>
          <w:szCs w:val="24"/>
          <w:lang w:eastAsia="tr-TR"/>
        </w:rPr>
        <w:t>daha fazladır.</w:t>
      </w:r>
    </w:p>
    <w:p w:rsidR="00F471C4" w:rsidRPr="00AF20E3" w:rsidRDefault="00AF20E3" w:rsidP="00F471C4">
      <w:pPr>
        <w:shd w:val="clear" w:color="auto" w:fill="FFFFFF"/>
        <w:spacing w:before="100" w:beforeAutospacing="1" w:after="100" w:afterAutospacing="1" w:line="240" w:lineRule="auto"/>
        <w:rPr>
          <w:rFonts w:ascii="MyriadPro" w:eastAsia="Times New Roman" w:hAnsi="MyriadPro" w:cs="Times New Roman"/>
          <w:color w:val="1F497D" w:themeColor="text2"/>
          <w:sz w:val="24"/>
          <w:szCs w:val="24"/>
          <w:lang w:eastAsia="tr-TR"/>
        </w:rPr>
      </w:pPr>
      <w:r>
        <w:rPr>
          <w:rFonts w:ascii="MyriadPro" w:eastAsia="Times New Roman" w:hAnsi="MyriadPro" w:cs="Times New Roman"/>
          <w:color w:val="1F497D" w:themeColor="text2"/>
          <w:sz w:val="24"/>
          <w:szCs w:val="24"/>
          <w:lang w:eastAsia="tr-TR"/>
        </w:rPr>
        <w:t>Hepinize s</w:t>
      </w:r>
      <w:bookmarkStart w:id="0" w:name="_GoBack"/>
      <w:bookmarkEnd w:id="0"/>
      <w:r w:rsidR="00F471C4" w:rsidRPr="00AF20E3">
        <w:rPr>
          <w:rFonts w:ascii="MyriadPro" w:eastAsia="Times New Roman" w:hAnsi="MyriadPro" w:cs="Times New Roman"/>
          <w:color w:val="1F497D" w:themeColor="text2"/>
          <w:sz w:val="24"/>
          <w:szCs w:val="24"/>
          <w:lang w:eastAsia="tr-TR"/>
        </w:rPr>
        <w:t>ınavlarda başarılar dilerim..</w:t>
      </w:r>
    </w:p>
    <w:p w:rsidR="00F471C4" w:rsidRPr="00AF20E3" w:rsidRDefault="00F471C4" w:rsidP="00F471C4">
      <w:pPr>
        <w:shd w:val="clear" w:color="auto" w:fill="FFFFFF"/>
        <w:spacing w:before="100" w:beforeAutospacing="1" w:after="100" w:afterAutospacing="1" w:line="240" w:lineRule="auto"/>
        <w:jc w:val="center"/>
        <w:rPr>
          <w:rFonts w:ascii="MyriadPro" w:eastAsia="Times New Roman" w:hAnsi="MyriadPro" w:cs="Times New Roman"/>
          <w:color w:val="1F497D" w:themeColor="text2"/>
          <w:sz w:val="24"/>
          <w:szCs w:val="24"/>
          <w:lang w:eastAsia="tr-TR"/>
        </w:rPr>
      </w:pPr>
      <w:r w:rsidRPr="00AF20E3">
        <w:rPr>
          <w:rFonts w:ascii="MyriadPro" w:eastAsia="Times New Roman" w:hAnsi="MyriadPro" w:cs="Times New Roman"/>
          <w:color w:val="1F497D" w:themeColor="text2"/>
          <w:sz w:val="24"/>
          <w:szCs w:val="24"/>
          <w:lang w:eastAsia="tr-TR"/>
        </w:rPr>
        <w:t>Esra BUDAK</w:t>
      </w:r>
    </w:p>
    <w:p w:rsidR="00F471C4" w:rsidRPr="00DD5329" w:rsidRDefault="00F471C4" w:rsidP="00F471C4">
      <w:pPr>
        <w:shd w:val="clear" w:color="auto" w:fill="FFFFFF"/>
        <w:spacing w:before="100" w:beforeAutospacing="1" w:after="100" w:afterAutospacing="1" w:line="240" w:lineRule="auto"/>
        <w:jc w:val="center"/>
        <w:rPr>
          <w:rFonts w:ascii="MyriadPro" w:eastAsia="Times New Roman" w:hAnsi="MyriadPro" w:cs="Times New Roman"/>
          <w:color w:val="1F497D" w:themeColor="text2"/>
          <w:sz w:val="24"/>
          <w:szCs w:val="24"/>
          <w:lang w:eastAsia="tr-TR"/>
        </w:rPr>
      </w:pPr>
      <w:r w:rsidRPr="00AF20E3">
        <w:rPr>
          <w:rFonts w:ascii="MyriadPro" w:eastAsia="Times New Roman" w:hAnsi="MyriadPro" w:cs="Times New Roman"/>
          <w:color w:val="1F497D" w:themeColor="text2"/>
          <w:sz w:val="24"/>
          <w:szCs w:val="24"/>
          <w:lang w:eastAsia="tr-TR"/>
        </w:rPr>
        <w:t>Rehber Öğretmen</w:t>
      </w:r>
    </w:p>
    <w:p w:rsidR="00DD5329" w:rsidRPr="00AF20E3" w:rsidRDefault="00DD5329" w:rsidP="00DD5329">
      <w:pPr>
        <w:rPr>
          <w:b/>
          <w:color w:val="1F497D" w:themeColor="text2"/>
          <w:sz w:val="28"/>
          <w:szCs w:val="28"/>
        </w:rPr>
      </w:pPr>
    </w:p>
    <w:sectPr w:rsidR="00DD5329" w:rsidRPr="00AF20E3" w:rsidSect="00F471C4">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31BD3"/>
    <w:multiLevelType w:val="multilevel"/>
    <w:tmpl w:val="41DE2F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329"/>
    <w:rsid w:val="00AF20E3"/>
    <w:rsid w:val="00CF60AD"/>
    <w:rsid w:val="00DD5329"/>
    <w:rsid w:val="00F471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23578">
      <w:bodyDiv w:val="1"/>
      <w:marLeft w:val="0"/>
      <w:marRight w:val="0"/>
      <w:marTop w:val="0"/>
      <w:marBottom w:val="0"/>
      <w:divBdr>
        <w:top w:val="none" w:sz="0" w:space="0" w:color="auto"/>
        <w:left w:val="none" w:sz="0" w:space="0" w:color="auto"/>
        <w:bottom w:val="none" w:sz="0" w:space="0" w:color="auto"/>
        <w:right w:val="none" w:sz="0" w:space="0" w:color="auto"/>
      </w:divBdr>
      <w:divsChild>
        <w:div w:id="87805669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724</Words>
  <Characters>4129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2</cp:revision>
  <dcterms:created xsi:type="dcterms:W3CDTF">2024-10-28T08:22:00Z</dcterms:created>
  <dcterms:modified xsi:type="dcterms:W3CDTF">2024-10-28T08:41:00Z</dcterms:modified>
</cp:coreProperties>
</file>